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95A0E" w14:textId="69B56BC3" w:rsidR="00A260EA" w:rsidRPr="00C62DB1" w:rsidRDefault="00F75754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sz w:val="22"/>
          <w:szCs w:val="22"/>
        </w:rPr>
        <w:t>Subject: Opposition to Proposed Amendment to §186.26 – Education Standards</w:t>
      </w:r>
      <w:r w:rsidR="00FE4388" w:rsidRPr="00C62DB1">
        <w:rPr>
          <w:rFonts w:ascii="Times New Roman" w:hAnsi="Times New Roman" w:cs="Times New Roman"/>
          <w:sz w:val="22"/>
          <w:szCs w:val="22"/>
        </w:rPr>
        <w:t xml:space="preserve"> for Non-Certified Technicians (NCTs)</w:t>
      </w:r>
    </w:p>
    <w:p w14:paraId="56DE5BBD" w14:textId="77777777" w:rsidR="00A06E74" w:rsidRPr="00C62DB1" w:rsidRDefault="00A06E74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1A058A7" w14:textId="31C0BEF9" w:rsidR="004D48B9" w:rsidRPr="00C62DB1" w:rsidRDefault="00FE4388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sz w:val="22"/>
          <w:szCs w:val="22"/>
        </w:rPr>
        <w:t xml:space="preserve">Dear </w:t>
      </w:r>
      <w:r w:rsidR="00E351F2" w:rsidRPr="00C62DB1">
        <w:rPr>
          <w:rFonts w:ascii="Times New Roman" w:hAnsi="Times New Roman" w:cs="Times New Roman"/>
          <w:sz w:val="22"/>
          <w:szCs w:val="22"/>
        </w:rPr>
        <w:t xml:space="preserve">Members of the </w:t>
      </w:r>
      <w:r w:rsidR="00F75754" w:rsidRPr="00C62DB1">
        <w:rPr>
          <w:rFonts w:ascii="Times New Roman" w:hAnsi="Times New Roman" w:cs="Times New Roman"/>
          <w:sz w:val="22"/>
          <w:szCs w:val="22"/>
        </w:rPr>
        <w:t>Texas Medical Board</w:t>
      </w:r>
      <w:r w:rsidRPr="00C62DB1">
        <w:rPr>
          <w:rFonts w:ascii="Times New Roman" w:hAnsi="Times New Roman" w:cs="Times New Roman"/>
          <w:sz w:val="22"/>
          <w:szCs w:val="22"/>
        </w:rPr>
        <w:t xml:space="preserve"> and Scott Freshour, JD:</w:t>
      </w:r>
    </w:p>
    <w:p w14:paraId="40EEEF9A" w14:textId="77777777" w:rsidR="00A260EA" w:rsidRPr="00C62DB1" w:rsidRDefault="00A260EA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6CB8585" w14:textId="77777777" w:rsidR="000E087F" w:rsidRPr="000E087F" w:rsidRDefault="000E087F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E087F">
        <w:rPr>
          <w:rFonts w:ascii="Times New Roman" w:hAnsi="Times New Roman" w:cs="Times New Roman"/>
          <w:sz w:val="22"/>
          <w:szCs w:val="22"/>
        </w:rPr>
        <w:t>I am writing to express my opposition to the proposed amendment to §186.26 regarding education standards for Non-Certified Technicians (NCTs).</w:t>
      </w:r>
    </w:p>
    <w:p w14:paraId="072C485D" w14:textId="77777777" w:rsidR="000E087F" w:rsidRPr="00C62DB1" w:rsidRDefault="000E087F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CE4117" w14:textId="6DA8FE2F" w:rsidR="000E087F" w:rsidRPr="00C62DB1" w:rsidRDefault="000E087F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E087F">
        <w:rPr>
          <w:rFonts w:ascii="Times New Roman" w:hAnsi="Times New Roman" w:cs="Times New Roman"/>
          <w:sz w:val="22"/>
          <w:szCs w:val="22"/>
        </w:rPr>
        <w:t xml:space="preserve">As a </w:t>
      </w:r>
      <w:r w:rsidRPr="000E087F">
        <w:rPr>
          <w:rFonts w:ascii="Times New Roman" w:hAnsi="Times New Roman" w:cs="Times New Roman"/>
          <w:b/>
          <w:bCs/>
          <w:sz w:val="22"/>
          <w:szCs w:val="22"/>
        </w:rPr>
        <w:t>[your title/role, e.g., Registered Radiologic Technologist / Educator / Administrator / Student]</w:t>
      </w:r>
      <w:r w:rsidRPr="000E087F">
        <w:rPr>
          <w:rFonts w:ascii="Times New Roman" w:hAnsi="Times New Roman" w:cs="Times New Roman"/>
          <w:sz w:val="22"/>
          <w:szCs w:val="22"/>
        </w:rPr>
        <w:t>, I have significant concerns about the impact this proposed change may have on patient safety, radiation protection, and the quality of medical imaging.</w:t>
      </w:r>
    </w:p>
    <w:p w14:paraId="73DF8FA1" w14:textId="77777777" w:rsidR="000E087F" w:rsidRPr="00C62DB1" w:rsidRDefault="000E087F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B07290B" w14:textId="77777777" w:rsidR="00AB1CAD" w:rsidRPr="00AB1CAD" w:rsidRDefault="00AB1CAD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B1CAD">
        <w:rPr>
          <w:rFonts w:ascii="Times New Roman" w:hAnsi="Times New Roman" w:cs="Times New Roman"/>
          <w:sz w:val="22"/>
          <w:szCs w:val="22"/>
        </w:rPr>
        <w:t>The proposed amendment allows for completion of training in only one anatomical area, rather than a comprehensive curriculum. Under this structure, an individual could qualify to perform radiologic procedures with substantially reduced training.</w:t>
      </w:r>
    </w:p>
    <w:p w14:paraId="52BC521C" w14:textId="77777777" w:rsidR="00AB1CAD" w:rsidRPr="00C62DB1" w:rsidRDefault="00AB1CAD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CBE4B96" w14:textId="69F0B77E" w:rsidR="00AB1CAD" w:rsidRPr="00C62DB1" w:rsidRDefault="00AB1CAD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AB1CAD">
        <w:rPr>
          <w:rFonts w:ascii="Times New Roman" w:hAnsi="Times New Roman" w:cs="Times New Roman"/>
          <w:sz w:val="22"/>
          <w:szCs w:val="22"/>
        </w:rPr>
        <w:t>My primary concern is the lack of a clear enforcement mechanism to ensure that NCTs only perform procedures within the specific anatomical area in which they were trained. Without such safeguards, there is a risk that individuals may perform imaging outside their scope of training, without sufficient knowledge of proper positioning, anatomy, or technique.</w:t>
      </w:r>
    </w:p>
    <w:p w14:paraId="27022505" w14:textId="77777777" w:rsidR="00AB1CAD" w:rsidRPr="00C62DB1" w:rsidRDefault="00AB1CAD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0AAD04C" w14:textId="16540EB5" w:rsidR="00AB1CAD" w:rsidRPr="00C62DB1" w:rsidRDefault="00AB1CAD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sz w:val="22"/>
          <w:szCs w:val="22"/>
        </w:rPr>
        <w:t>This creates several potential risks:</w:t>
      </w:r>
    </w:p>
    <w:p w14:paraId="4901137B" w14:textId="5D8992EE" w:rsidR="0077203B" w:rsidRPr="0077203B" w:rsidRDefault="0077203B" w:rsidP="00BF620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7203B">
        <w:rPr>
          <w:rFonts w:ascii="Times New Roman" w:hAnsi="Times New Roman" w:cs="Times New Roman"/>
          <w:sz w:val="22"/>
          <w:szCs w:val="22"/>
        </w:rPr>
        <w:t xml:space="preserve">Inadequate examinations, leading to repeat imaging </w:t>
      </w:r>
    </w:p>
    <w:p w14:paraId="4955263B" w14:textId="3AAA47D1" w:rsidR="0077203B" w:rsidRPr="0077203B" w:rsidRDefault="0077203B" w:rsidP="00BF620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7203B">
        <w:rPr>
          <w:rFonts w:ascii="Times New Roman" w:hAnsi="Times New Roman" w:cs="Times New Roman"/>
          <w:sz w:val="22"/>
          <w:szCs w:val="22"/>
        </w:rPr>
        <w:t xml:space="preserve">Increased radiation exposure to patients </w:t>
      </w:r>
    </w:p>
    <w:p w14:paraId="62A88963" w14:textId="1AB0857A" w:rsidR="0077203B" w:rsidRPr="0077203B" w:rsidRDefault="0077203B" w:rsidP="00BF620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7203B">
        <w:rPr>
          <w:rFonts w:ascii="Times New Roman" w:hAnsi="Times New Roman" w:cs="Times New Roman"/>
          <w:sz w:val="22"/>
          <w:szCs w:val="22"/>
        </w:rPr>
        <w:t xml:space="preserve">Higher healthcare costs </w:t>
      </w:r>
    </w:p>
    <w:p w14:paraId="76AB80A4" w14:textId="05A6479B" w:rsidR="0077203B" w:rsidRPr="0077203B" w:rsidRDefault="0077203B" w:rsidP="00BF620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77203B">
        <w:rPr>
          <w:rFonts w:ascii="Times New Roman" w:hAnsi="Times New Roman" w:cs="Times New Roman"/>
          <w:sz w:val="22"/>
          <w:szCs w:val="22"/>
        </w:rPr>
        <w:t xml:space="preserve">Delays in diagnosis and treatment </w:t>
      </w:r>
    </w:p>
    <w:p w14:paraId="6CDAAF95" w14:textId="6665F58F" w:rsidR="00AB1CAD" w:rsidRPr="00C62DB1" w:rsidRDefault="0077203B" w:rsidP="00BF620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sz w:val="22"/>
          <w:szCs w:val="22"/>
        </w:rPr>
        <w:t>Potential for misdiagnosis due to poor image quality</w:t>
      </w:r>
    </w:p>
    <w:p w14:paraId="2FD21DD4" w14:textId="77777777" w:rsidR="000E087F" w:rsidRPr="00C62DB1" w:rsidRDefault="000E087F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61CA7C8" w14:textId="08E845C4" w:rsidR="0077203B" w:rsidRPr="00C62DB1" w:rsidRDefault="0077203B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sz w:val="22"/>
          <w:szCs w:val="22"/>
        </w:rPr>
        <w:t>Additionally, imaging technology continues to advance in complexity. Proper use of modern radiographic equipment requires a foundational understanding of technique, positioning, and image evaluation. Without sufficient education, there is an increased risk of artifacts or computer-generated inaccuracies being misinterpreted as pathology.</w:t>
      </w:r>
    </w:p>
    <w:p w14:paraId="445152D2" w14:textId="77777777" w:rsidR="006443B1" w:rsidRPr="00C62DB1" w:rsidRDefault="006443B1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B8F7A94" w14:textId="639B9CBA" w:rsidR="006443B1" w:rsidRPr="00C62DB1" w:rsidRDefault="006443B1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sz w:val="22"/>
          <w:szCs w:val="22"/>
        </w:rPr>
        <w:t>Current educational expectations ensure that NCTs receive a broader foundation across anatomical areas. Reducing these requirements without clear scope limitations or enforcement mechanisms may compromise patient safety and the quality of care delivered.</w:t>
      </w:r>
    </w:p>
    <w:p w14:paraId="7FFBA56D" w14:textId="77777777" w:rsidR="0074105D" w:rsidRPr="00C62DB1" w:rsidRDefault="0074105D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0E52C10" w14:textId="54B13141" w:rsidR="0074105D" w:rsidRPr="00C62DB1" w:rsidRDefault="0074105D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sz w:val="22"/>
          <w:szCs w:val="22"/>
        </w:rPr>
        <w:t>For these reasons, I respectfully urge the Texas Medical Board to:</w:t>
      </w:r>
    </w:p>
    <w:p w14:paraId="2ADBB565" w14:textId="1DDC3F95" w:rsidR="0074105D" w:rsidRPr="00C62DB1" w:rsidRDefault="0074105D" w:rsidP="00BF620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sz w:val="22"/>
          <w:szCs w:val="22"/>
        </w:rPr>
        <w:t xml:space="preserve">Maintain current educational requirements </w:t>
      </w:r>
      <w:r w:rsidR="00CB7E88" w:rsidRPr="00C62DB1">
        <w:rPr>
          <w:rFonts w:ascii="Times New Roman" w:hAnsi="Times New Roman" w:cs="Times New Roman"/>
          <w:sz w:val="22"/>
          <w:szCs w:val="22"/>
        </w:rPr>
        <w:t xml:space="preserve">(120 hours of </w:t>
      </w:r>
      <w:r w:rsidR="00BF6209">
        <w:rPr>
          <w:rFonts w:ascii="Times New Roman" w:hAnsi="Times New Roman" w:cs="Times New Roman"/>
          <w:sz w:val="22"/>
          <w:szCs w:val="22"/>
        </w:rPr>
        <w:t xml:space="preserve">classroom </w:t>
      </w:r>
      <w:r w:rsidR="00CB7E88" w:rsidRPr="00C62DB1">
        <w:rPr>
          <w:rFonts w:ascii="Times New Roman" w:hAnsi="Times New Roman" w:cs="Times New Roman"/>
          <w:sz w:val="22"/>
          <w:szCs w:val="22"/>
        </w:rPr>
        <w:t>education) for NCTs, and</w:t>
      </w:r>
    </w:p>
    <w:p w14:paraId="1D8CBF64" w14:textId="679579B3" w:rsidR="00CB7E88" w:rsidRPr="00C62DB1" w:rsidRDefault="00CB7E88" w:rsidP="00BF620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sz w:val="22"/>
          <w:szCs w:val="22"/>
        </w:rPr>
        <w:t>Ensure that any future changes include clear scope</w:t>
      </w:r>
      <w:r w:rsidR="006A2225" w:rsidRPr="00C62DB1">
        <w:rPr>
          <w:rFonts w:ascii="Times New Roman" w:hAnsi="Times New Roman" w:cs="Times New Roman"/>
          <w:sz w:val="22"/>
          <w:szCs w:val="22"/>
        </w:rPr>
        <w:t xml:space="preserve"> </w:t>
      </w:r>
      <w:r w:rsidRPr="00C62DB1">
        <w:rPr>
          <w:rFonts w:ascii="Times New Roman" w:hAnsi="Times New Roman" w:cs="Times New Roman"/>
          <w:sz w:val="22"/>
          <w:szCs w:val="22"/>
        </w:rPr>
        <w:t>of</w:t>
      </w:r>
      <w:r w:rsidR="006A2225" w:rsidRPr="00C62DB1">
        <w:rPr>
          <w:rFonts w:ascii="Times New Roman" w:hAnsi="Times New Roman" w:cs="Times New Roman"/>
          <w:sz w:val="22"/>
          <w:szCs w:val="22"/>
        </w:rPr>
        <w:t xml:space="preserve"> </w:t>
      </w:r>
      <w:r w:rsidRPr="00C62DB1">
        <w:rPr>
          <w:rFonts w:ascii="Times New Roman" w:hAnsi="Times New Roman" w:cs="Times New Roman"/>
          <w:sz w:val="22"/>
          <w:szCs w:val="22"/>
        </w:rPr>
        <w:t>practice limitations and enforceable safeguards</w:t>
      </w:r>
    </w:p>
    <w:p w14:paraId="4F221D1C" w14:textId="77777777" w:rsidR="000E087F" w:rsidRPr="00C62DB1" w:rsidRDefault="000E087F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CD0569" w14:textId="26633760" w:rsidR="006A2225" w:rsidRPr="00C62DB1" w:rsidRDefault="006A2225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sz w:val="22"/>
          <w:szCs w:val="22"/>
        </w:rPr>
        <w:t>Thank you for your time and consideration of this important issue.</w:t>
      </w:r>
    </w:p>
    <w:p w14:paraId="692613CB" w14:textId="77777777" w:rsidR="006A2225" w:rsidRPr="00C62DB1" w:rsidRDefault="006A2225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EB1C068" w14:textId="2EEB4F6D" w:rsidR="006A2225" w:rsidRPr="00C62DB1" w:rsidRDefault="006A2225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sz w:val="22"/>
          <w:szCs w:val="22"/>
        </w:rPr>
        <w:t>Sincerely,</w:t>
      </w:r>
    </w:p>
    <w:p w14:paraId="466A668A" w14:textId="77777777" w:rsidR="006A2225" w:rsidRPr="00C62DB1" w:rsidRDefault="006A2225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AB45738" w14:textId="782DBF4F" w:rsidR="000E087F" w:rsidRPr="00C62DB1" w:rsidRDefault="00C62DB1" w:rsidP="00BF620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62DB1">
        <w:rPr>
          <w:rFonts w:ascii="Times New Roman" w:hAnsi="Times New Roman" w:cs="Times New Roman"/>
          <w:b/>
          <w:bCs/>
          <w:sz w:val="22"/>
          <w:szCs w:val="22"/>
        </w:rPr>
        <w:t>[Your Name, Credentials]</w:t>
      </w:r>
      <w:r w:rsidRPr="00C62DB1">
        <w:rPr>
          <w:rFonts w:ascii="Times New Roman" w:hAnsi="Times New Roman" w:cs="Times New Roman"/>
          <w:sz w:val="22"/>
          <w:szCs w:val="22"/>
        </w:rPr>
        <w:br/>
      </w:r>
      <w:r w:rsidRPr="00C62DB1">
        <w:rPr>
          <w:rFonts w:ascii="Times New Roman" w:hAnsi="Times New Roman" w:cs="Times New Roman"/>
          <w:b/>
          <w:bCs/>
          <w:sz w:val="22"/>
          <w:szCs w:val="22"/>
        </w:rPr>
        <w:t>[Your Title/Position]</w:t>
      </w:r>
      <w:r w:rsidRPr="00C62DB1">
        <w:rPr>
          <w:rFonts w:ascii="Times New Roman" w:hAnsi="Times New Roman" w:cs="Times New Roman"/>
          <w:sz w:val="22"/>
          <w:szCs w:val="22"/>
        </w:rPr>
        <w:br/>
      </w:r>
      <w:r w:rsidRPr="00C62DB1">
        <w:rPr>
          <w:rFonts w:ascii="Times New Roman" w:hAnsi="Times New Roman" w:cs="Times New Roman"/>
          <w:b/>
          <w:bCs/>
          <w:sz w:val="22"/>
          <w:szCs w:val="22"/>
        </w:rPr>
        <w:t>[Your Organization, if applicable]</w:t>
      </w:r>
      <w:r w:rsidRPr="00C62DB1">
        <w:rPr>
          <w:rFonts w:ascii="Times New Roman" w:hAnsi="Times New Roman" w:cs="Times New Roman"/>
          <w:sz w:val="22"/>
          <w:szCs w:val="22"/>
        </w:rPr>
        <w:br/>
      </w:r>
      <w:r w:rsidRPr="00C62DB1">
        <w:rPr>
          <w:rFonts w:ascii="Times New Roman" w:hAnsi="Times New Roman" w:cs="Times New Roman"/>
          <w:b/>
          <w:bCs/>
          <w:sz w:val="22"/>
          <w:szCs w:val="22"/>
        </w:rPr>
        <w:t>[Your Contact Information]</w:t>
      </w:r>
    </w:p>
    <w:sectPr w:rsidR="000E087F" w:rsidRPr="00C62DB1" w:rsidSect="00C62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C1B26"/>
    <w:multiLevelType w:val="hybridMultilevel"/>
    <w:tmpl w:val="756C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7178E"/>
    <w:multiLevelType w:val="multilevel"/>
    <w:tmpl w:val="9C9A6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9B5213"/>
    <w:multiLevelType w:val="hybridMultilevel"/>
    <w:tmpl w:val="C218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31E60"/>
    <w:multiLevelType w:val="multilevel"/>
    <w:tmpl w:val="00F86FA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4" w15:restartNumberingAfterBreak="0">
    <w:nsid w:val="42E17653"/>
    <w:multiLevelType w:val="hybridMultilevel"/>
    <w:tmpl w:val="419C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77F9D"/>
    <w:multiLevelType w:val="hybridMultilevel"/>
    <w:tmpl w:val="021AF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56654"/>
    <w:multiLevelType w:val="hybridMultilevel"/>
    <w:tmpl w:val="E966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676BE"/>
    <w:multiLevelType w:val="hybridMultilevel"/>
    <w:tmpl w:val="44D4D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455082">
    <w:abstractNumId w:val="3"/>
  </w:num>
  <w:num w:numId="2" w16cid:durableId="81991486">
    <w:abstractNumId w:val="1"/>
  </w:num>
  <w:num w:numId="3" w16cid:durableId="1063987983">
    <w:abstractNumId w:val="0"/>
  </w:num>
  <w:num w:numId="4" w16cid:durableId="8919836">
    <w:abstractNumId w:val="2"/>
  </w:num>
  <w:num w:numId="5" w16cid:durableId="318267247">
    <w:abstractNumId w:val="6"/>
  </w:num>
  <w:num w:numId="6" w16cid:durableId="1405950913">
    <w:abstractNumId w:val="7"/>
  </w:num>
  <w:num w:numId="7" w16cid:durableId="287709703">
    <w:abstractNumId w:val="4"/>
  </w:num>
  <w:num w:numId="8" w16cid:durableId="2295091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54"/>
    <w:rsid w:val="000E087F"/>
    <w:rsid w:val="002E5F06"/>
    <w:rsid w:val="002F26E3"/>
    <w:rsid w:val="00310A78"/>
    <w:rsid w:val="004D48B9"/>
    <w:rsid w:val="005C7917"/>
    <w:rsid w:val="006443B1"/>
    <w:rsid w:val="006A2225"/>
    <w:rsid w:val="006F200C"/>
    <w:rsid w:val="0074105D"/>
    <w:rsid w:val="00757ED6"/>
    <w:rsid w:val="0077203B"/>
    <w:rsid w:val="00777144"/>
    <w:rsid w:val="0084193E"/>
    <w:rsid w:val="0089134A"/>
    <w:rsid w:val="008B1E71"/>
    <w:rsid w:val="00943B9E"/>
    <w:rsid w:val="009871F9"/>
    <w:rsid w:val="00A06E74"/>
    <w:rsid w:val="00A260EA"/>
    <w:rsid w:val="00AB1CAD"/>
    <w:rsid w:val="00B166DE"/>
    <w:rsid w:val="00BF6209"/>
    <w:rsid w:val="00C536FC"/>
    <w:rsid w:val="00C62DB1"/>
    <w:rsid w:val="00CA2139"/>
    <w:rsid w:val="00CB7E88"/>
    <w:rsid w:val="00E06B79"/>
    <w:rsid w:val="00E351F2"/>
    <w:rsid w:val="00E77413"/>
    <w:rsid w:val="00F03101"/>
    <w:rsid w:val="00F10D0B"/>
    <w:rsid w:val="00F75754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8FBCE"/>
  <w15:chartTrackingRefBased/>
  <w15:docId w15:val="{E4A550D4-D2EE-FE4A-B0FD-D4B7AACA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7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7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7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7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7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7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7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7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7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7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7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marcelenef@yahoo.com</dc:creator>
  <cp:keywords/>
  <dc:description/>
  <cp:lastModifiedBy>Clark,Kevin R</cp:lastModifiedBy>
  <cp:revision>28</cp:revision>
  <dcterms:created xsi:type="dcterms:W3CDTF">2026-03-21T01:47:00Z</dcterms:created>
  <dcterms:modified xsi:type="dcterms:W3CDTF">2026-03-23T08:17:00Z</dcterms:modified>
</cp:coreProperties>
</file>